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E636" w14:textId="4E2E815F" w:rsidR="00F24815" w:rsidRPr="00F24815" w:rsidRDefault="00F24815" w:rsidP="00F24815">
      <w:pPr>
        <w:pStyle w:val="Standard"/>
      </w:pPr>
      <w:r>
        <w:t xml:space="preserve">         </w:t>
      </w:r>
      <w:r>
        <w:rPr>
          <w:b/>
          <w:bCs/>
        </w:rPr>
        <w:t xml:space="preserve">  Wymagania edukacyjne z przedmiotu </w:t>
      </w:r>
      <w:r>
        <w:rPr>
          <w:b/>
          <w:bCs/>
        </w:rPr>
        <w:t>Edukacja dla bezpieczeństwa</w:t>
      </w:r>
      <w:r>
        <w:rPr>
          <w:b/>
          <w:bCs/>
        </w:rPr>
        <w:t xml:space="preserve"> dla klasy V</w:t>
      </w:r>
      <w:r>
        <w:rPr>
          <w:b/>
          <w:bCs/>
        </w:rPr>
        <w:t>III</w:t>
      </w:r>
      <w:r>
        <w:t xml:space="preserve"> </w:t>
      </w:r>
      <w:r>
        <w:rPr>
          <w:b/>
          <w:bCs/>
        </w:rPr>
        <w:t>na rok szkolny 2025/2026</w:t>
      </w:r>
    </w:p>
    <w:p w14:paraId="32BB7AE3" w14:textId="77777777" w:rsidR="00F24815" w:rsidRDefault="00F24815" w:rsidP="00F24815">
      <w:pPr>
        <w:pStyle w:val="Standard"/>
      </w:pPr>
    </w:p>
    <w:p w14:paraId="5D662510" w14:textId="77777777" w:rsidR="00F24815" w:rsidRDefault="00F24815" w:rsidP="00F24815">
      <w:pPr>
        <w:pStyle w:val="Standard"/>
      </w:pPr>
    </w:p>
    <w:p w14:paraId="32A8C568" w14:textId="77777777" w:rsidR="00F24815" w:rsidRDefault="00F24815" w:rsidP="00F24815">
      <w:pPr>
        <w:pStyle w:val="Standard"/>
        <w:spacing w:after="200"/>
      </w:pPr>
      <w:r>
        <w:rPr>
          <w:rFonts w:ascii="Cambria" w:eastAsia="Times New Roman" w:hAnsi="Cambria" w:cs="Times New Roman"/>
          <w:color w:val="000000"/>
          <w:lang w:eastAsia="pl-PL"/>
        </w:rPr>
        <w:t xml:space="preserve">Wymagania zostały opracowane zgodnie z  nową podstawą programową , na podstawie celów szczegółowych i ogólnych oraz taksonomii </w:t>
      </w:r>
      <w:proofErr w:type="spellStart"/>
      <w:r>
        <w:rPr>
          <w:rFonts w:ascii="Cambria" w:eastAsia="Times New Roman" w:hAnsi="Cambria" w:cs="Times New Roman"/>
          <w:color w:val="000000"/>
          <w:lang w:eastAsia="pl-PL"/>
        </w:rPr>
        <w:t>Blooma</w:t>
      </w:r>
      <w:proofErr w:type="spellEnd"/>
      <w:r>
        <w:rPr>
          <w:rFonts w:ascii="Cambria" w:eastAsia="Times New Roman" w:hAnsi="Cambria" w:cs="Times New Roman"/>
          <w:color w:val="000000"/>
          <w:lang w:eastAsia="pl-PL"/>
        </w:rPr>
        <w:t>.</w:t>
      </w:r>
    </w:p>
    <w:p w14:paraId="0FAA0485" w14:textId="77777777" w:rsidR="00F24815" w:rsidRDefault="00F24815" w:rsidP="00F24815">
      <w:pPr>
        <w:pStyle w:val="Standard"/>
        <w:spacing w:after="200"/>
        <w:rPr>
          <w:rFonts w:ascii="Cambria" w:eastAsia="Times New Roman" w:hAnsi="Cambria" w:cs="Times New Roman"/>
          <w:color w:val="000000"/>
          <w:lang w:eastAsia="pl-PL"/>
        </w:rPr>
      </w:pPr>
      <w:r>
        <w:rPr>
          <w:rFonts w:ascii="Cambria" w:eastAsia="Times New Roman" w:hAnsi="Cambria" w:cs="Times New Roman"/>
          <w:color w:val="000000"/>
          <w:lang w:eastAsia="pl-PL"/>
        </w:rPr>
        <w:t>Aby otrzymać ocenę wyższą, należy również opanować materiał przewidziany na ocenę niższą.</w:t>
      </w:r>
    </w:p>
    <w:p w14:paraId="087C1EB6" w14:textId="1E1987B4" w:rsidR="00F24815" w:rsidRDefault="00F24815" w:rsidP="00F24815">
      <w:pPr>
        <w:pStyle w:val="Standard"/>
        <w:spacing w:after="200"/>
        <w:rPr>
          <w:rFonts w:ascii="Cambria" w:eastAsia="Times New Roman" w:hAnsi="Cambria" w:cs="Times New Roman"/>
          <w:color w:val="000000"/>
          <w:lang w:eastAsia="pl-PL"/>
        </w:rPr>
      </w:pPr>
      <w:r>
        <w:rPr>
          <w:rFonts w:ascii="Cambria" w:eastAsia="Times New Roman" w:hAnsi="Cambria" w:cs="Times New Roman"/>
          <w:color w:val="000000"/>
          <w:lang w:eastAsia="pl-PL"/>
        </w:rPr>
        <w:t xml:space="preserve">Uczeń ma prawo do poprawy oceny z </w:t>
      </w:r>
      <w:r>
        <w:rPr>
          <w:rFonts w:ascii="Cambria" w:eastAsia="Times New Roman" w:hAnsi="Cambria" w:cs="Times New Roman"/>
          <w:color w:val="000000"/>
          <w:lang w:eastAsia="pl-PL"/>
        </w:rPr>
        <w:t>pracy klasowej w terminie 14 dni, lub po</w:t>
      </w:r>
      <w:r w:rsidR="00A55186">
        <w:rPr>
          <w:rFonts w:ascii="Cambria" w:eastAsia="Times New Roman" w:hAnsi="Cambria" w:cs="Times New Roman"/>
          <w:color w:val="000000"/>
          <w:lang w:eastAsia="pl-PL"/>
        </w:rPr>
        <w:t xml:space="preserve"> powrocie ucznia po</w:t>
      </w:r>
      <w:r>
        <w:rPr>
          <w:rFonts w:ascii="Cambria" w:eastAsia="Times New Roman" w:hAnsi="Cambria" w:cs="Times New Roman"/>
          <w:color w:val="000000"/>
          <w:lang w:eastAsia="pl-PL"/>
        </w:rPr>
        <w:t xml:space="preserve"> dłuższej nieobecności</w:t>
      </w:r>
      <w:r w:rsidR="00A55186">
        <w:rPr>
          <w:rFonts w:ascii="Cambria" w:eastAsia="Times New Roman" w:hAnsi="Cambria" w:cs="Times New Roman"/>
          <w:color w:val="000000"/>
          <w:lang w:eastAsia="pl-PL"/>
        </w:rPr>
        <w:t>.</w:t>
      </w:r>
      <w:r>
        <w:rPr>
          <w:rFonts w:ascii="Cambria" w:eastAsia="Times New Roman" w:hAnsi="Cambria" w:cs="Times New Roman"/>
          <w:color w:val="000000"/>
          <w:lang w:eastAsia="pl-PL"/>
        </w:rPr>
        <w:t xml:space="preserve"> </w:t>
      </w:r>
    </w:p>
    <w:p w14:paraId="1CB2EF08" w14:textId="77777777" w:rsidR="00F24815" w:rsidRDefault="00F24815" w:rsidP="00F24815">
      <w:pPr>
        <w:pStyle w:val="Standard"/>
        <w:spacing w:after="200"/>
        <w:rPr>
          <w:rFonts w:ascii="Cambria" w:eastAsia="Times New Roman" w:hAnsi="Cambria" w:cs="Times New Roman"/>
          <w:b/>
          <w:bCs/>
          <w:color w:val="000000"/>
          <w:lang w:eastAsia="pl-PL"/>
        </w:rPr>
      </w:pPr>
      <w:r>
        <w:rPr>
          <w:rFonts w:ascii="Cambria" w:eastAsia="Times New Roman" w:hAnsi="Cambria" w:cs="Times New Roman"/>
          <w:b/>
          <w:bCs/>
          <w:color w:val="000000"/>
          <w:lang w:eastAsia="pl-PL"/>
        </w:rPr>
        <w:t>Na ocenianie uczniów ma wpływ również zaangażowanie w pracę na lekcjach.</w:t>
      </w:r>
    </w:p>
    <w:p w14:paraId="3241312F" w14:textId="77777777" w:rsidR="00F24815" w:rsidRDefault="00F24815" w:rsidP="00876775">
      <w:pPr>
        <w:spacing w:before="480" w:after="0" w:line="240" w:lineRule="auto"/>
        <w:outlineLvl w:val="0"/>
        <w:rPr>
          <w:rFonts w:ascii="Calibri" w:eastAsia="Times New Roman" w:hAnsi="Calibri" w:cs="Calibri"/>
          <w:b/>
          <w:bCs/>
          <w:color w:val="366091"/>
          <w:kern w:val="36"/>
          <w:sz w:val="18"/>
          <w:szCs w:val="18"/>
          <w:lang w:eastAsia="pl-PL"/>
        </w:rPr>
      </w:pPr>
    </w:p>
    <w:p w14:paraId="5D18E8EF" w14:textId="77777777" w:rsidR="00876775" w:rsidRPr="00F24815" w:rsidRDefault="00876775" w:rsidP="00876775">
      <w:pPr>
        <w:spacing w:before="200" w:after="0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24815">
        <w:rPr>
          <w:rFonts w:ascii="Cambria" w:eastAsia="Times New Roman" w:hAnsi="Cambria" w:cs="Calibri"/>
          <w:b/>
          <w:bCs/>
          <w:sz w:val="24"/>
          <w:szCs w:val="24"/>
          <w:lang w:eastAsia="pl-PL"/>
        </w:rPr>
        <w:t>Bezpieczeństwo państwa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8215"/>
      </w:tblGrid>
      <w:tr w:rsidR="00F24815" w:rsidRPr="00F24815" w14:paraId="0E9C0973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12CF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75DF3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Wymaganie edukacyjne</w:t>
            </w:r>
          </w:p>
        </w:tc>
      </w:tr>
      <w:tr w:rsidR="00F24815" w:rsidRPr="00F24815" w14:paraId="1F979341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2FE9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1BAC9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Nie zna podstawowych pojęć związanych z bezpieczeństwem państwa. Nie rozumie ich znaczenia.</w:t>
            </w:r>
          </w:p>
        </w:tc>
      </w:tr>
      <w:tr w:rsidR="00F24815" w:rsidRPr="00F24815" w14:paraId="0D55E89C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DD1D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535D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Zna wybrane składniki bezpieczeństwa państwa, ale nie potrafi ich scharakteryzować.</w:t>
            </w:r>
          </w:p>
        </w:tc>
      </w:tr>
      <w:tr w:rsidR="00F24815" w:rsidRPr="00F24815" w14:paraId="2FD26908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69A3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65832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Charakteryzuje podstawowe pojęcia dotyczące bezpieczeństwa państwa. Wymienia składniki i organizacje międzynarodowe.</w:t>
            </w:r>
          </w:p>
        </w:tc>
      </w:tr>
      <w:tr w:rsidR="00F24815" w:rsidRPr="00F24815" w14:paraId="5E2D3758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41CD7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34224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Omawia rolę Sił Zbrojnych RP, organizacji międzynarodowych i położenia geograficznego Polski w systemie bezpieczeństwa.</w:t>
            </w:r>
          </w:p>
        </w:tc>
      </w:tr>
      <w:tr w:rsidR="00F24815" w:rsidRPr="00F24815" w14:paraId="29F55BEF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103C3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0CAF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Analizuje wpływ uwarunkowań geopolitycznych na bezpieczeństwo państwa. Wskazuje znaczenie struktur wojskowych i międzynarodowych.</w:t>
            </w:r>
          </w:p>
        </w:tc>
      </w:tr>
      <w:tr w:rsidR="00F24815" w:rsidRPr="00F24815" w14:paraId="59DFC3F3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A8CE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BD88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Tworzy schemat zależności między instytucjami bezpieczeństwa państwa. Projektuje prezentację o systemie obronnym RP.</w:t>
            </w:r>
          </w:p>
        </w:tc>
      </w:tr>
    </w:tbl>
    <w:p w14:paraId="786D2E4B" w14:textId="77777777" w:rsidR="00876775" w:rsidRPr="00F24815" w:rsidRDefault="00876775" w:rsidP="00876775">
      <w:pPr>
        <w:spacing w:before="200" w:after="0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24815">
        <w:rPr>
          <w:rFonts w:ascii="Cambria" w:eastAsia="Times New Roman" w:hAnsi="Cambria" w:cs="Calibri"/>
          <w:b/>
          <w:bCs/>
          <w:sz w:val="24"/>
          <w:szCs w:val="24"/>
          <w:lang w:eastAsia="pl-PL"/>
        </w:rPr>
        <w:t>Działania w sytuacjach nadzwyczajnych zagrożeń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8215"/>
      </w:tblGrid>
      <w:tr w:rsidR="00F24815" w:rsidRPr="00F24815" w14:paraId="7B8E26D5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5FE77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E198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Wymaganie edukacyjne</w:t>
            </w:r>
          </w:p>
        </w:tc>
      </w:tr>
      <w:tr w:rsidR="00F24815" w:rsidRPr="00F24815" w14:paraId="351DC453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4B670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A04E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Nie rozpoznaje zagrożeń, nie zna sygnałów alarmowych ani zasad ewakuacji.</w:t>
            </w:r>
          </w:p>
        </w:tc>
      </w:tr>
      <w:tr w:rsidR="00F24815" w:rsidRPr="00F24815" w14:paraId="6AD50D3E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184E2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3BF0D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Wymienia przykłady zagrożeń, zna pojedyncze sygnały alarmowe, lecz nie rozumie ich zastosowania.</w:t>
            </w:r>
          </w:p>
        </w:tc>
      </w:tr>
      <w:tr w:rsidR="00F24815" w:rsidRPr="00F24815" w14:paraId="06A82C8D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F438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AC304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Rozróżnia sygnały alarmowe, omawia zasady zachowania i zna procedury ewakuacyjne.</w:t>
            </w:r>
          </w:p>
        </w:tc>
      </w:tr>
      <w:tr w:rsidR="00F24815" w:rsidRPr="00F24815" w14:paraId="13F9E692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1C442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0A2B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Ocenia rolę służb ratowniczych, omawia przykłady zagrożeń środowiskowych i sposoby postępowania.</w:t>
            </w:r>
          </w:p>
        </w:tc>
      </w:tr>
      <w:tr w:rsidR="00F24815" w:rsidRPr="00F24815" w14:paraId="0C683C54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256F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C0E94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Analizuje sytuacje zagrożeń, wskazuje właściwe zachowania, uzasadnia znaczenie stosowania się do zaleceń służb.</w:t>
            </w:r>
          </w:p>
        </w:tc>
      </w:tr>
      <w:tr w:rsidR="00F24815" w:rsidRPr="00F24815" w14:paraId="5E505AC3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1FF6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9D1BF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Projektuje plan ewakuacji szkoły, opracowuje instrukcję reagowania na konkretne zagrożenia masowe.</w:t>
            </w:r>
          </w:p>
        </w:tc>
      </w:tr>
    </w:tbl>
    <w:p w14:paraId="4BB6C487" w14:textId="77777777" w:rsidR="00876775" w:rsidRPr="00F24815" w:rsidRDefault="00876775" w:rsidP="00876775">
      <w:pPr>
        <w:spacing w:before="200" w:after="0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24815">
        <w:rPr>
          <w:rFonts w:ascii="Cambria" w:eastAsia="Times New Roman" w:hAnsi="Cambria" w:cs="Calibri"/>
          <w:b/>
          <w:bCs/>
          <w:sz w:val="24"/>
          <w:szCs w:val="24"/>
          <w:lang w:eastAsia="pl-PL"/>
        </w:rPr>
        <w:t>Podstawy pierwszej pomocy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8215"/>
      </w:tblGrid>
      <w:tr w:rsidR="00F24815" w:rsidRPr="00F24815" w14:paraId="57386298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E5924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9BB5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Wymaganie edukacyjne</w:t>
            </w:r>
          </w:p>
        </w:tc>
      </w:tr>
      <w:tr w:rsidR="00F24815" w:rsidRPr="00F24815" w14:paraId="4D42F0B6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B342B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0C04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Nie rozpoznaje objawów zagrożenia życia. Nie zna numerów alarmowych. Nie podejmuje prób działania ratowniczego.</w:t>
            </w:r>
          </w:p>
        </w:tc>
      </w:tr>
      <w:tr w:rsidR="00F24815" w:rsidRPr="00F24815" w14:paraId="16790464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4851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08DF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Zna podstawowe numery alarmowe i potrafi wskazać nazwę wybranej służby ratowniczej. Wymienia pojedyncze objawy utraty przytomności.</w:t>
            </w:r>
          </w:p>
        </w:tc>
      </w:tr>
      <w:tr w:rsidR="00F24815" w:rsidRPr="00F24815" w14:paraId="2C4A3E5E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3EB4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5915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Rozpoznaje stan zagrożenia życia, ocenia przytomność i oddech, wskazuje sytuacje, w których należy wezwać pomoc. Układa osobę nieprzytomną w pozycji bocznej bezpiecznej.</w:t>
            </w:r>
          </w:p>
        </w:tc>
      </w:tr>
      <w:tr w:rsidR="00F24815" w:rsidRPr="00F24815" w14:paraId="37963621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576B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17159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Wyjaśnia mechanizm zadławienia, wykonuje rękoczyny ratunkowe na fantomie, stosuje opatrunek osłaniający i uciskowy. Zna zasady postępowania w przypadku oparzenia.</w:t>
            </w:r>
          </w:p>
        </w:tc>
      </w:tr>
      <w:tr w:rsidR="00F24815" w:rsidRPr="00F24815" w14:paraId="11255A67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5ED1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2EB2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Analizuje sytuację zdarzenia, ocenia zagrożenia i własne możliwości działania. Wskazuje błędy w udzielaniu pomocy. Wykonuje RKO zgodnie z algorytmem i zasadami wysokiej jakości.</w:t>
            </w:r>
          </w:p>
        </w:tc>
      </w:tr>
      <w:tr w:rsidR="00F24815" w:rsidRPr="00F24815" w14:paraId="51703306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DEEF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5588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Tworzy scenariusz udzielania pierwszej pomocy w różnych środowiskach. Projektuje prezentację edukacyjną. Proponuje działania profilaktyczne związane z zapobieganiem urazom.</w:t>
            </w:r>
          </w:p>
        </w:tc>
      </w:tr>
    </w:tbl>
    <w:p w14:paraId="5862473E" w14:textId="77777777" w:rsidR="00876775" w:rsidRPr="00F24815" w:rsidRDefault="00876775" w:rsidP="00876775">
      <w:pPr>
        <w:spacing w:before="200" w:after="0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24815">
        <w:rPr>
          <w:rFonts w:ascii="Cambria" w:eastAsia="Times New Roman" w:hAnsi="Cambria" w:cs="Calibri"/>
          <w:b/>
          <w:bCs/>
          <w:sz w:val="24"/>
          <w:szCs w:val="24"/>
          <w:lang w:eastAsia="pl-PL"/>
        </w:rPr>
        <w:t>Kształtowanie postaw obronnych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8215"/>
      </w:tblGrid>
      <w:tr w:rsidR="00F24815" w:rsidRPr="00F24815" w14:paraId="2698774F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3FC1A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3E79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Wymaganie edukacyjne</w:t>
            </w:r>
          </w:p>
        </w:tc>
      </w:tr>
      <w:tr w:rsidR="00F24815" w:rsidRPr="00F24815" w14:paraId="79F74832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D2E3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295A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Nie zna zasad orientacji w terenie ani zasad bezpieczeństwa w kontekście obronnym.</w:t>
            </w:r>
          </w:p>
        </w:tc>
      </w:tr>
      <w:tr w:rsidR="00F24815" w:rsidRPr="00F24815" w14:paraId="09D33F6B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99296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9580B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Zna podstawowe kierunki stron świata, lecz nie potrafi ich wskazać w praktyce.</w:t>
            </w:r>
          </w:p>
        </w:tc>
      </w:tr>
      <w:tr w:rsidR="00F24815" w:rsidRPr="00F24815" w14:paraId="56D7DA18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49FCD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2A3A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Wskazuje strony świata za pomocą kompasu, orientuje się w terenie, zna podstawowe pojęcia związane z bronią.</w:t>
            </w:r>
          </w:p>
        </w:tc>
      </w:tr>
      <w:tr w:rsidR="00F24815" w:rsidRPr="00F24815" w14:paraId="34FC67D7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C18E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4193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Rozpoznaje mapy i stosuje je w orientacji. Opisuje zasady bezpiecznego obchodzenia się z bronią.</w:t>
            </w:r>
          </w:p>
        </w:tc>
      </w:tr>
      <w:tr w:rsidR="00F24815" w:rsidRPr="00F24815" w14:paraId="3CB4762F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868DD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BC43E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Analizuje sytuacje związane z </w:t>
            </w:r>
            <w:proofErr w:type="spellStart"/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cyberzagrożeniami</w:t>
            </w:r>
            <w:proofErr w:type="spellEnd"/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i uzasadnia potrzebę bezpieczeństwa cyfrowego. Przyjmuje poprawne postawy strzeleckie.</w:t>
            </w:r>
          </w:p>
        </w:tc>
      </w:tr>
      <w:tr w:rsidR="00F24815" w:rsidRPr="00F24815" w14:paraId="2A4DB803" w14:textId="77777777" w:rsidTr="00876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C60F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9173F" w14:textId="77777777" w:rsidR="00876775" w:rsidRPr="00F24815" w:rsidRDefault="00876775" w:rsidP="0087677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24815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Projektuje scenariusz szkolenia strzeleckiego, tworzy instrukcję korzystania z mapy w działaniach terenowych.</w:t>
            </w:r>
          </w:p>
        </w:tc>
      </w:tr>
    </w:tbl>
    <w:p w14:paraId="39F3A8F6" w14:textId="77777777" w:rsidR="00716BBE" w:rsidRPr="00F24815" w:rsidRDefault="00716BBE">
      <w:pPr>
        <w:rPr>
          <w:rFonts w:ascii="Cambria" w:hAnsi="Cambria"/>
          <w:sz w:val="24"/>
          <w:szCs w:val="24"/>
        </w:rPr>
      </w:pPr>
    </w:p>
    <w:p w14:paraId="711E9A19" w14:textId="77777777" w:rsidR="00FB268C" w:rsidRPr="00F24815" w:rsidRDefault="00FB268C">
      <w:pPr>
        <w:rPr>
          <w:rFonts w:ascii="Cambria" w:hAnsi="Cambria"/>
          <w:sz w:val="24"/>
          <w:szCs w:val="24"/>
        </w:rPr>
      </w:pPr>
    </w:p>
    <w:p w14:paraId="4E14CA17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</w:rPr>
        <w:t>Oceny uzyskane z pracy klasowej ustala się wg następującego przelicznika:</w:t>
      </w:r>
    </w:p>
    <w:p w14:paraId="0E99AE33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</w:rPr>
        <w:tab/>
        <w:t>100% - 96% - celujący</w:t>
      </w:r>
    </w:p>
    <w:p w14:paraId="38BC85D6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</w:rPr>
        <w:tab/>
        <w:t>95% - 85% - bardzo dobry</w:t>
      </w:r>
    </w:p>
    <w:p w14:paraId="33673C22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</w:rPr>
        <w:tab/>
        <w:t>84% - 70% - dobry</w:t>
      </w:r>
    </w:p>
    <w:p w14:paraId="1A7AB294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</w:rPr>
        <w:tab/>
        <w:t>69% - 50% - dostateczny</w:t>
      </w:r>
    </w:p>
    <w:p w14:paraId="7021A384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</w:rPr>
        <w:tab/>
        <w:t>49% - 30% - dopuszczający</w:t>
      </w:r>
    </w:p>
    <w:p w14:paraId="558AF14B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</w:rPr>
        <w:tab/>
        <w:t>29% - 0% - niedostateczny</w:t>
      </w:r>
    </w:p>
    <w:p w14:paraId="4E57AB47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  <w:lang w:val="cs-CZ"/>
        </w:rPr>
      </w:pPr>
    </w:p>
    <w:p w14:paraId="5A4D6DA2" w14:textId="77777777" w:rsidR="00A55186" w:rsidRDefault="00A55186" w:rsidP="00FB268C">
      <w:pPr>
        <w:pStyle w:val="Bezodstpw"/>
        <w:rPr>
          <w:rFonts w:ascii="Cambria" w:hAnsi="Cambria"/>
          <w:sz w:val="24"/>
          <w:szCs w:val="24"/>
          <w:lang w:val="cs-CZ"/>
        </w:rPr>
      </w:pPr>
    </w:p>
    <w:p w14:paraId="60E087DB" w14:textId="77777777" w:rsidR="00A55186" w:rsidRDefault="00A55186" w:rsidP="00FB268C">
      <w:pPr>
        <w:pStyle w:val="Bezodstpw"/>
        <w:rPr>
          <w:rFonts w:ascii="Cambria" w:hAnsi="Cambria"/>
          <w:sz w:val="24"/>
          <w:szCs w:val="24"/>
          <w:lang w:val="cs-CZ"/>
        </w:rPr>
      </w:pPr>
    </w:p>
    <w:p w14:paraId="4FF30E40" w14:textId="77777777" w:rsidR="00A55186" w:rsidRDefault="00A55186" w:rsidP="00FB268C">
      <w:pPr>
        <w:pStyle w:val="Bezodstpw"/>
        <w:rPr>
          <w:rFonts w:ascii="Cambria" w:hAnsi="Cambria"/>
          <w:sz w:val="24"/>
          <w:szCs w:val="24"/>
          <w:lang w:val="cs-CZ"/>
        </w:rPr>
      </w:pPr>
    </w:p>
    <w:p w14:paraId="71CFDC04" w14:textId="77777777" w:rsidR="00A55186" w:rsidRDefault="00A55186" w:rsidP="00FB268C">
      <w:pPr>
        <w:pStyle w:val="Bezodstpw"/>
        <w:rPr>
          <w:rFonts w:ascii="Cambria" w:hAnsi="Cambria"/>
          <w:sz w:val="24"/>
          <w:szCs w:val="24"/>
          <w:lang w:val="cs-CZ"/>
        </w:rPr>
      </w:pPr>
    </w:p>
    <w:p w14:paraId="64CEE4DB" w14:textId="77777777" w:rsidR="00A55186" w:rsidRDefault="00A55186" w:rsidP="00FB268C">
      <w:pPr>
        <w:pStyle w:val="Bezodstpw"/>
        <w:rPr>
          <w:rFonts w:ascii="Cambria" w:hAnsi="Cambria"/>
          <w:sz w:val="24"/>
          <w:szCs w:val="24"/>
          <w:lang w:val="cs-CZ"/>
        </w:rPr>
      </w:pPr>
    </w:p>
    <w:p w14:paraId="43A6548B" w14:textId="77777777" w:rsidR="00A55186" w:rsidRDefault="00A55186" w:rsidP="00FB268C">
      <w:pPr>
        <w:pStyle w:val="Bezodstpw"/>
        <w:rPr>
          <w:rFonts w:ascii="Cambria" w:hAnsi="Cambria"/>
          <w:sz w:val="24"/>
          <w:szCs w:val="24"/>
          <w:lang w:val="cs-CZ"/>
        </w:rPr>
      </w:pPr>
    </w:p>
    <w:p w14:paraId="0DDC86DD" w14:textId="77777777" w:rsidR="00A55186" w:rsidRDefault="00A55186" w:rsidP="00FB268C">
      <w:pPr>
        <w:pStyle w:val="Bezodstpw"/>
        <w:rPr>
          <w:rFonts w:ascii="Cambria" w:hAnsi="Cambria"/>
          <w:sz w:val="24"/>
          <w:szCs w:val="24"/>
          <w:lang w:val="cs-CZ"/>
        </w:rPr>
      </w:pPr>
    </w:p>
    <w:p w14:paraId="72F3ACFE" w14:textId="77777777" w:rsidR="00A55186" w:rsidRDefault="00A55186" w:rsidP="00FB268C">
      <w:pPr>
        <w:pStyle w:val="Bezodstpw"/>
        <w:rPr>
          <w:rFonts w:ascii="Cambria" w:hAnsi="Cambria"/>
          <w:sz w:val="24"/>
          <w:szCs w:val="24"/>
          <w:lang w:val="cs-CZ"/>
        </w:rPr>
      </w:pPr>
    </w:p>
    <w:p w14:paraId="1452A540" w14:textId="602E800F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  <w:lang w:val="cs-CZ"/>
        </w:rPr>
        <w:lastRenderedPageBreak/>
        <w:t xml:space="preserve">Osoby </w:t>
      </w:r>
      <w:proofErr w:type="spellStart"/>
      <w:r w:rsidRPr="00F24815">
        <w:rPr>
          <w:rFonts w:ascii="Cambria" w:hAnsi="Cambria"/>
          <w:sz w:val="24"/>
          <w:szCs w:val="24"/>
          <w:lang w:val="cs-CZ"/>
        </w:rPr>
        <w:t>posiadające</w:t>
      </w:r>
      <w:proofErr w:type="spellEnd"/>
      <w:r w:rsidRPr="00F24815">
        <w:rPr>
          <w:rFonts w:ascii="Cambria" w:hAnsi="Cambria"/>
          <w:sz w:val="24"/>
          <w:szCs w:val="24"/>
          <w:lang w:val="cs-CZ"/>
        </w:rPr>
        <w:t xml:space="preserve"> </w:t>
      </w:r>
      <w:proofErr w:type="spellStart"/>
      <w:r w:rsidRPr="00F24815">
        <w:rPr>
          <w:rFonts w:ascii="Cambria" w:hAnsi="Cambria"/>
          <w:sz w:val="24"/>
          <w:szCs w:val="24"/>
          <w:lang w:val="cs-CZ"/>
        </w:rPr>
        <w:t>orzeczenie</w:t>
      </w:r>
      <w:proofErr w:type="spellEnd"/>
      <w:r w:rsidRPr="00F24815">
        <w:rPr>
          <w:rFonts w:ascii="Cambria" w:hAnsi="Cambria"/>
          <w:sz w:val="24"/>
          <w:szCs w:val="24"/>
          <w:lang w:val="cs-CZ"/>
        </w:rPr>
        <w:t>/</w:t>
      </w:r>
      <w:proofErr w:type="spellStart"/>
      <w:r w:rsidRPr="00F24815">
        <w:rPr>
          <w:rFonts w:ascii="Cambria" w:hAnsi="Cambria"/>
          <w:sz w:val="24"/>
          <w:szCs w:val="24"/>
          <w:lang w:val="cs-CZ"/>
        </w:rPr>
        <w:t>opinię</w:t>
      </w:r>
      <w:proofErr w:type="spellEnd"/>
      <w:r w:rsidRPr="00F24815">
        <w:rPr>
          <w:rFonts w:ascii="Cambria" w:hAnsi="Cambria"/>
          <w:sz w:val="24"/>
          <w:szCs w:val="24"/>
          <w:lang w:val="cs-CZ"/>
        </w:rPr>
        <w:t xml:space="preserve"> </w:t>
      </w:r>
      <w:proofErr w:type="spellStart"/>
      <w:r w:rsidRPr="00F24815">
        <w:rPr>
          <w:rFonts w:ascii="Cambria" w:hAnsi="Cambria"/>
          <w:sz w:val="24"/>
          <w:szCs w:val="24"/>
          <w:lang w:val="cs-CZ"/>
        </w:rPr>
        <w:t>Poradni</w:t>
      </w:r>
      <w:proofErr w:type="spellEnd"/>
      <w:r w:rsidRPr="00F24815">
        <w:rPr>
          <w:rFonts w:ascii="Cambria" w:hAnsi="Cambria"/>
          <w:sz w:val="24"/>
          <w:szCs w:val="24"/>
          <w:lang w:val="cs-CZ"/>
        </w:rPr>
        <w:t xml:space="preserve"> </w:t>
      </w:r>
      <w:proofErr w:type="spellStart"/>
      <w:r w:rsidRPr="00F24815">
        <w:rPr>
          <w:rFonts w:ascii="Cambria" w:hAnsi="Cambria"/>
          <w:sz w:val="24"/>
          <w:szCs w:val="24"/>
          <w:lang w:val="cs-CZ"/>
        </w:rPr>
        <w:t>Psychologiczno</w:t>
      </w:r>
      <w:proofErr w:type="spellEnd"/>
      <w:r w:rsidRPr="00F24815">
        <w:rPr>
          <w:rFonts w:ascii="Cambria" w:hAnsi="Cambria"/>
          <w:sz w:val="24"/>
          <w:szCs w:val="24"/>
          <w:lang w:val="cs-CZ"/>
        </w:rPr>
        <w:t xml:space="preserve">- </w:t>
      </w:r>
      <w:proofErr w:type="spellStart"/>
      <w:r w:rsidRPr="00F24815">
        <w:rPr>
          <w:rFonts w:ascii="Cambria" w:hAnsi="Cambria"/>
          <w:sz w:val="24"/>
          <w:szCs w:val="24"/>
          <w:lang w:val="cs-CZ"/>
        </w:rPr>
        <w:t>Pedagogicznej</w:t>
      </w:r>
      <w:proofErr w:type="spellEnd"/>
      <w:r w:rsidRPr="00F24815">
        <w:rPr>
          <w:rFonts w:ascii="Cambria" w:hAnsi="Cambria"/>
          <w:sz w:val="24"/>
          <w:szCs w:val="24"/>
          <w:lang w:val="cs-CZ"/>
        </w:rPr>
        <w:t xml:space="preserve"> o </w:t>
      </w:r>
      <w:proofErr w:type="spellStart"/>
      <w:r w:rsidRPr="00F24815">
        <w:rPr>
          <w:rFonts w:ascii="Cambria" w:hAnsi="Cambria"/>
          <w:sz w:val="24"/>
          <w:szCs w:val="24"/>
          <w:lang w:val="cs-CZ"/>
        </w:rPr>
        <w:t>dysfunkcjach</w:t>
      </w:r>
      <w:proofErr w:type="spellEnd"/>
      <w:r w:rsidRPr="00F24815">
        <w:rPr>
          <w:rFonts w:ascii="Cambria" w:hAnsi="Cambria"/>
          <w:sz w:val="24"/>
          <w:szCs w:val="24"/>
          <w:lang w:val="cs-CZ"/>
        </w:rPr>
        <w:t xml:space="preserve"> </w:t>
      </w:r>
      <w:proofErr w:type="spellStart"/>
      <w:r w:rsidRPr="00F24815">
        <w:rPr>
          <w:rFonts w:ascii="Cambria" w:hAnsi="Cambria"/>
          <w:sz w:val="24"/>
          <w:szCs w:val="24"/>
          <w:lang w:val="cs-CZ"/>
        </w:rPr>
        <w:t>oceniane</w:t>
      </w:r>
      <w:proofErr w:type="spellEnd"/>
      <w:r w:rsidRPr="00F24815">
        <w:rPr>
          <w:rFonts w:ascii="Cambria" w:hAnsi="Cambria"/>
          <w:sz w:val="24"/>
          <w:szCs w:val="24"/>
          <w:lang w:val="cs-CZ"/>
        </w:rPr>
        <w:t xml:space="preserve"> </w:t>
      </w:r>
      <w:proofErr w:type="spellStart"/>
      <w:r w:rsidRPr="00F24815">
        <w:rPr>
          <w:rFonts w:ascii="Cambria" w:hAnsi="Cambria"/>
          <w:sz w:val="24"/>
          <w:szCs w:val="24"/>
          <w:lang w:val="cs-CZ"/>
        </w:rPr>
        <w:t>są</w:t>
      </w:r>
      <w:proofErr w:type="spellEnd"/>
      <w:r w:rsidRPr="00F24815">
        <w:rPr>
          <w:rFonts w:ascii="Cambria" w:hAnsi="Cambria"/>
          <w:sz w:val="24"/>
          <w:szCs w:val="24"/>
          <w:lang w:val="cs-CZ"/>
        </w:rPr>
        <w:t xml:space="preserve"> </w:t>
      </w:r>
      <w:proofErr w:type="spellStart"/>
      <w:r w:rsidRPr="00F24815">
        <w:rPr>
          <w:rFonts w:ascii="Cambria" w:hAnsi="Cambria"/>
          <w:sz w:val="24"/>
          <w:szCs w:val="24"/>
          <w:lang w:val="cs-CZ"/>
        </w:rPr>
        <w:t>indywidualnie</w:t>
      </w:r>
      <w:proofErr w:type="spellEnd"/>
      <w:r w:rsidRPr="00F24815">
        <w:rPr>
          <w:rFonts w:ascii="Cambria" w:hAnsi="Cambria"/>
          <w:sz w:val="24"/>
          <w:szCs w:val="24"/>
          <w:lang w:val="cs-CZ"/>
        </w:rPr>
        <w:t xml:space="preserve"> </w:t>
      </w:r>
      <w:proofErr w:type="spellStart"/>
      <w:r w:rsidRPr="00F24815">
        <w:rPr>
          <w:rFonts w:ascii="Cambria" w:hAnsi="Cambria"/>
          <w:sz w:val="24"/>
          <w:szCs w:val="24"/>
          <w:lang w:val="cs-CZ"/>
        </w:rPr>
        <w:t>zgodnie</w:t>
      </w:r>
      <w:proofErr w:type="spellEnd"/>
      <w:r w:rsidRPr="00F24815">
        <w:rPr>
          <w:rFonts w:ascii="Cambria" w:hAnsi="Cambria"/>
          <w:sz w:val="24"/>
          <w:szCs w:val="24"/>
          <w:lang w:val="cs-CZ"/>
        </w:rPr>
        <w:t xml:space="preserve"> z </w:t>
      </w:r>
      <w:proofErr w:type="spellStart"/>
      <w:r w:rsidRPr="00F24815">
        <w:rPr>
          <w:rFonts w:ascii="Cambria" w:hAnsi="Cambria"/>
          <w:sz w:val="24"/>
          <w:szCs w:val="24"/>
          <w:lang w:val="cs-CZ"/>
        </w:rPr>
        <w:t>zaleceniami</w:t>
      </w:r>
      <w:proofErr w:type="spellEnd"/>
      <w:r w:rsidRPr="00F24815">
        <w:rPr>
          <w:rFonts w:ascii="Cambria" w:hAnsi="Cambria"/>
          <w:sz w:val="24"/>
          <w:szCs w:val="24"/>
          <w:lang w:val="cs-CZ"/>
        </w:rPr>
        <w:t xml:space="preserve">.  </w:t>
      </w:r>
    </w:p>
    <w:p w14:paraId="419A55A7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  <w:lang w:val="cs-CZ"/>
        </w:rPr>
      </w:pPr>
    </w:p>
    <w:p w14:paraId="58D4B37F" w14:textId="30F5347C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</w:rPr>
        <w:t>Oceny uzyskane ze sprawdzianu czy zadań testowych ustala się wg następującego przelicznika:</w:t>
      </w:r>
    </w:p>
    <w:p w14:paraId="72F6E214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</w:rPr>
        <w:tab/>
        <w:t>100% - 90% - celujący</w:t>
      </w:r>
    </w:p>
    <w:p w14:paraId="044C1C65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</w:rPr>
        <w:tab/>
        <w:t>89% - 71% - bardzo dobry</w:t>
      </w:r>
    </w:p>
    <w:p w14:paraId="76E9FD5E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</w:rPr>
        <w:tab/>
        <w:t>70% - 55% - dobry</w:t>
      </w:r>
    </w:p>
    <w:p w14:paraId="09AA0593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</w:rPr>
        <w:tab/>
        <w:t>54% - 40% - dostateczny</w:t>
      </w:r>
    </w:p>
    <w:p w14:paraId="5AA486C8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</w:rPr>
        <w:tab/>
        <w:t>39% - 20% - dopuszczający</w:t>
      </w:r>
    </w:p>
    <w:p w14:paraId="74D39134" w14:textId="77777777" w:rsidR="00FB268C" w:rsidRPr="00F24815" w:rsidRDefault="00FB268C" w:rsidP="00FB268C">
      <w:pPr>
        <w:pStyle w:val="Bezodstpw"/>
        <w:rPr>
          <w:rFonts w:ascii="Cambria" w:hAnsi="Cambria"/>
          <w:sz w:val="24"/>
          <w:szCs w:val="24"/>
        </w:rPr>
      </w:pPr>
      <w:r w:rsidRPr="00F24815">
        <w:rPr>
          <w:rFonts w:ascii="Cambria" w:hAnsi="Cambria"/>
          <w:sz w:val="24"/>
          <w:szCs w:val="24"/>
          <w:lang w:val="cs-CZ"/>
        </w:rPr>
        <w:tab/>
        <w:t xml:space="preserve">19% - 0% - </w:t>
      </w:r>
      <w:proofErr w:type="spellStart"/>
      <w:r w:rsidRPr="00F24815">
        <w:rPr>
          <w:rFonts w:ascii="Cambria" w:hAnsi="Cambria"/>
          <w:sz w:val="24"/>
          <w:szCs w:val="24"/>
          <w:lang w:val="cs-CZ"/>
        </w:rPr>
        <w:t>niedostateczny</w:t>
      </w:r>
      <w:proofErr w:type="spellEnd"/>
    </w:p>
    <w:p w14:paraId="4E940666" w14:textId="77777777" w:rsidR="00FB268C" w:rsidRPr="00F24815" w:rsidRDefault="00FB268C">
      <w:pPr>
        <w:rPr>
          <w:rFonts w:ascii="Cambria" w:hAnsi="Cambria"/>
          <w:sz w:val="24"/>
          <w:szCs w:val="24"/>
        </w:rPr>
      </w:pPr>
    </w:p>
    <w:sectPr w:rsidR="00FB268C" w:rsidRPr="00F2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75"/>
    <w:rsid w:val="00716BBE"/>
    <w:rsid w:val="00876775"/>
    <w:rsid w:val="00A55186"/>
    <w:rsid w:val="00C11BDB"/>
    <w:rsid w:val="00CB4495"/>
    <w:rsid w:val="00D929C3"/>
    <w:rsid w:val="00F24815"/>
    <w:rsid w:val="00FA489B"/>
    <w:rsid w:val="00F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DC4D"/>
  <w15:chartTrackingRefBased/>
  <w15:docId w15:val="{1E1BFF7C-A8EE-4189-B8CA-5E4F3119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268C"/>
    <w:pPr>
      <w:spacing w:after="0" w:line="240" w:lineRule="auto"/>
    </w:pPr>
  </w:style>
  <w:style w:type="paragraph" w:customStyle="1" w:styleId="Standard">
    <w:name w:val="Standard"/>
    <w:rsid w:val="00F2481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23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1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6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Andrzejewska</dc:creator>
  <cp:keywords/>
  <dc:description/>
  <cp:lastModifiedBy>Krzysztof Muzyka</cp:lastModifiedBy>
  <cp:revision>2</cp:revision>
  <cp:lastPrinted>2025-09-02T14:03:00Z</cp:lastPrinted>
  <dcterms:created xsi:type="dcterms:W3CDTF">2025-09-14T11:41:00Z</dcterms:created>
  <dcterms:modified xsi:type="dcterms:W3CDTF">2025-09-14T11:41:00Z</dcterms:modified>
</cp:coreProperties>
</file>