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Przedmiotowy system oceniania z wiedzy o społeczeństwie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Przedmiotem oceniania są:</w:t>
      </w:r>
    </w:p>
    <w:p>
      <w:pPr>
        <w:pStyle w:val="Normal"/>
        <w:rPr/>
      </w:pPr>
      <w:r>
        <w:rPr>
          <w:b/>
          <w:bCs/>
        </w:rPr>
        <w:t>1.</w:t>
      </w:r>
      <w:r>
        <w:rPr/>
        <w:t xml:space="preserve"> wiadomości (wiedza przedmiotowa),</w:t>
      </w:r>
    </w:p>
    <w:p>
      <w:pPr>
        <w:pStyle w:val="Normal"/>
        <w:rPr/>
      </w:pPr>
      <w:r>
        <w:rPr>
          <w:b/>
          <w:bCs/>
        </w:rPr>
        <w:t>2.</w:t>
      </w:r>
      <w:r>
        <w:rPr/>
        <w:t xml:space="preserve"> aktualności z kraju i ze świata</w:t>
      </w:r>
    </w:p>
    <w:p>
      <w:pPr>
        <w:pStyle w:val="Normal"/>
        <w:rPr/>
      </w:pPr>
      <w:r>
        <w:rPr>
          <w:b/>
          <w:bCs/>
        </w:rPr>
        <w:t>3</w:t>
      </w:r>
      <w:r>
        <w:rPr>
          <w:b w:val="false"/>
          <w:bCs w:val="false"/>
        </w:rPr>
        <w:t xml:space="preserve">. odpowiedzi ustne, </w:t>
      </w:r>
      <w:r>
        <w:rPr/>
        <w:t xml:space="preserve"> przy odpowiedzi ustnej obowiązuje znajomość materiału z trzech ostatnich lekcji, w przypadku lekcji powtórzeniowych z całego działu.</w:t>
      </w:r>
    </w:p>
    <w:p>
      <w:pPr>
        <w:pStyle w:val="Normal"/>
        <w:rPr/>
      </w:pPr>
      <w:r>
        <w:rPr>
          <w:b/>
          <w:bCs/>
        </w:rPr>
        <w:t>4.</w:t>
      </w:r>
      <w:r>
        <w:rPr/>
        <w:t xml:space="preserve"> w</w:t>
      </w:r>
      <w:r>
        <w:rPr>
          <w:b w:val="false"/>
          <w:bCs w:val="false"/>
        </w:rPr>
        <w:t xml:space="preserve">ypowiedzi pisemne: </w:t>
      </w:r>
    </w:p>
    <w:p>
      <w:pPr>
        <w:pStyle w:val="Normal"/>
        <w:rPr/>
      </w:pPr>
      <w:r>
        <w:rPr/>
        <w:t>- kartkówki obejmujące zakres materiału z trzech ostatnich lekcji, mogą być</w:t>
      </w:r>
    </w:p>
    <w:p>
      <w:pPr>
        <w:pStyle w:val="Normal"/>
        <w:rPr/>
      </w:pPr>
      <w:r>
        <w:rPr/>
        <w:t xml:space="preserve">niezapowiedziane ( mają rangę odpowiedzi ustnej). Uczeń ma prawo poprawić ocenę w ciągu dwóch tygodni. </w:t>
      </w:r>
    </w:p>
    <w:p>
      <w:pPr>
        <w:pStyle w:val="Normal"/>
        <w:rPr/>
      </w:pPr>
      <w:r>
        <w:rPr/>
        <w:t>- sprawdziany podsumowujące poszczególne działy (poprzedzone są lekcję powtórzeniową i</w:t>
      </w:r>
    </w:p>
    <w:p>
      <w:pPr>
        <w:pStyle w:val="Normal"/>
        <w:rPr/>
      </w:pPr>
      <w:r>
        <w:rPr/>
        <w:t xml:space="preserve"> </w:t>
      </w:r>
      <w:r>
        <w:rPr/>
        <w:t>zapowiedziane z co najmniej tygodniowym wyprzedzeniem). Sprawdziany są obowiązkowe. Jeżeli z przyczyn losowych uczeń nie może napisać z całą klasą, to powinien uczynić to w ciągu dwóch tygodni od oddania sprawdzianu przez nauczyciela ,  jeśli tego nie uczyni otrzymuje ocenę niedostateczna, która może poprawić</w:t>
      </w:r>
    </w:p>
    <w:p>
      <w:pPr>
        <w:pStyle w:val="Normal"/>
        <w:rPr/>
      </w:pPr>
      <w:r>
        <w:rPr>
          <w:b/>
          <w:bCs/>
        </w:rPr>
        <w:t>5.</w:t>
      </w:r>
      <w:r>
        <w:rPr/>
        <w:t xml:space="preserve"> praca w grupach/ parach</w:t>
      </w:r>
    </w:p>
    <w:p>
      <w:pPr>
        <w:pStyle w:val="Normal"/>
        <w:rPr/>
      </w:pPr>
      <w:r>
        <w:rPr>
          <w:b/>
          <w:bCs/>
        </w:rPr>
        <w:t>6.</w:t>
      </w:r>
      <w:r>
        <w:rPr>
          <w:b w:val="false"/>
          <w:bCs w:val="false"/>
        </w:rPr>
        <w:t xml:space="preserve"> aktywność na lekcji</w:t>
      </w:r>
    </w:p>
    <w:p>
      <w:pPr>
        <w:pStyle w:val="Normal"/>
        <w:rPr>
          <w:b/>
          <w:bCs/>
        </w:rPr>
      </w:pPr>
      <w:r>
        <w:rPr/>
        <w:t xml:space="preserve"> </w:t>
      </w:r>
      <w:r>
        <w:rPr>
          <w:b/>
          <w:bCs/>
        </w:rPr>
        <w:t xml:space="preserve">Uczeń ma prawo: </w:t>
      </w:r>
    </w:p>
    <w:p>
      <w:pPr>
        <w:pStyle w:val="Normal"/>
        <w:rPr/>
      </w:pPr>
      <w:r>
        <w:rPr/>
        <w:t xml:space="preserve">- poprawić każdą ocenę, w przypadku ocen ze sprawdzianów do sprawdzianu z kolejnego działy, </w:t>
      </w:r>
    </w:p>
    <w:p>
      <w:pPr>
        <w:pStyle w:val="Normal"/>
        <w:rPr/>
      </w:pPr>
      <w:r>
        <w:rPr/>
        <w:t xml:space="preserve">w przypadku kartkówek – dwa tygodnie.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Sposoby dokumentowania osiągnięć uczniów, informacja zwrotna</w:t>
      </w:r>
    </w:p>
    <w:p>
      <w:pPr>
        <w:pStyle w:val="Normal"/>
        <w:rPr/>
      </w:pPr>
      <w:r>
        <w:rPr/>
        <w:t>1. Uczeń jest poinformowany o ocenie w chwili jej wystawienia.</w:t>
      </w:r>
    </w:p>
    <w:p>
      <w:pPr>
        <w:pStyle w:val="Normal"/>
        <w:rPr/>
      </w:pPr>
      <w:r>
        <w:rPr/>
        <w:t>2. wszelkie oceny dokumentowane są w dzienniku elektronicznym</w:t>
      </w:r>
    </w:p>
    <w:p>
      <w:pPr>
        <w:pStyle w:val="Normal"/>
        <w:rPr/>
      </w:pPr>
      <w:r>
        <w:rPr>
          <w:b/>
          <w:bCs/>
        </w:rPr>
        <w:t>Kryteria na poszczególne oceny:</w:t>
      </w:r>
    </w:p>
    <w:p>
      <w:pPr>
        <w:pStyle w:val="Normal"/>
        <w:rPr/>
      </w:pPr>
      <w:r>
        <w:rPr/>
        <w:t xml:space="preserve">a) </w:t>
      </w:r>
      <w:r>
        <w:rPr>
          <w:b/>
          <w:bCs/>
        </w:rPr>
        <w:t xml:space="preserve">ocenę celującą </w:t>
      </w:r>
      <w:r>
        <w:rPr/>
        <w:t>otrzymuje uczeń, który w pełni opanował wiadomości i</w:t>
      </w:r>
    </w:p>
    <w:p>
      <w:pPr>
        <w:pStyle w:val="Normal"/>
        <w:rPr/>
      </w:pPr>
      <w:r>
        <w:rPr/>
        <w:t>umiejętności określone w podstawie programowej i realizowanym programie</w:t>
      </w:r>
    </w:p>
    <w:p>
      <w:pPr>
        <w:pStyle w:val="Normal"/>
        <w:rPr/>
      </w:pPr>
      <w:r>
        <w:rPr/>
        <w:t>nauczania uwzględniającym tę podstawę;</w:t>
      </w:r>
    </w:p>
    <w:p>
      <w:pPr>
        <w:pStyle w:val="Normal"/>
        <w:rPr/>
      </w:pPr>
      <w:r>
        <w:rPr/>
        <w:t xml:space="preserve">b) </w:t>
      </w:r>
      <w:r>
        <w:rPr>
          <w:b/>
          <w:bCs/>
        </w:rPr>
        <w:t>ocenę bardzo dobrą</w:t>
      </w:r>
      <w:r>
        <w:rPr/>
        <w:t xml:space="preserve"> otrzymuje uczeń, który w pełni opanował wiadomości i</w:t>
      </w:r>
    </w:p>
    <w:p>
      <w:pPr>
        <w:pStyle w:val="Normal"/>
        <w:rPr/>
      </w:pPr>
      <w:r>
        <w:rPr/>
        <w:t>umiejętności wynikające z podstawy programowej i w znacznym stopniu</w:t>
      </w:r>
    </w:p>
    <w:p>
      <w:pPr>
        <w:pStyle w:val="Normal"/>
        <w:rPr/>
      </w:pPr>
      <w:r>
        <w:rPr/>
        <w:t>opanował wiadomości i umiejętności określone w programie nauczania;</w:t>
      </w:r>
    </w:p>
    <w:p>
      <w:pPr>
        <w:pStyle w:val="Normal"/>
        <w:rPr/>
      </w:pPr>
      <w:r>
        <w:rPr/>
        <w:t xml:space="preserve">c) </w:t>
      </w:r>
      <w:r>
        <w:rPr>
          <w:b/>
          <w:bCs/>
        </w:rPr>
        <w:t>ocenę dobrą</w:t>
      </w:r>
      <w:r>
        <w:rPr/>
        <w:t xml:space="preserve"> otrzymuje uczeń, który w pełni opanował wiadomości i umiejętności</w:t>
      </w:r>
    </w:p>
    <w:p>
      <w:pPr>
        <w:pStyle w:val="Normal"/>
        <w:rPr/>
      </w:pPr>
      <w:r>
        <w:rPr/>
        <w:t>wynikające z podstawy programowej oraz w części opanował wiadomości i</w:t>
      </w:r>
    </w:p>
    <w:p>
      <w:pPr>
        <w:pStyle w:val="Normal"/>
        <w:rPr/>
      </w:pPr>
      <w:r>
        <w:rPr/>
        <w:t>umiejętności określone w programie nauczania;</w:t>
      </w:r>
    </w:p>
    <w:p>
      <w:pPr>
        <w:pStyle w:val="Normal"/>
        <w:rPr/>
      </w:pPr>
      <w:r>
        <w:rPr/>
        <w:t xml:space="preserve">d) </w:t>
      </w:r>
      <w:r>
        <w:rPr>
          <w:b/>
          <w:bCs/>
        </w:rPr>
        <w:t>ocenę dostateczną</w:t>
      </w:r>
      <w:r>
        <w:rPr/>
        <w:t xml:space="preserve"> otrzymuje uczeń, który opanował wiadomości i umiejętności w</w:t>
      </w:r>
    </w:p>
    <w:p>
      <w:pPr>
        <w:pStyle w:val="Normal"/>
        <w:rPr/>
      </w:pPr>
      <w:r>
        <w:rPr/>
        <w:t>zakresie podstawowym;</w:t>
      </w:r>
    </w:p>
    <w:p>
      <w:pPr>
        <w:pStyle w:val="Normal"/>
        <w:rPr/>
      </w:pPr>
      <w:r>
        <w:rPr/>
        <w:t xml:space="preserve">e) </w:t>
      </w:r>
      <w:r>
        <w:rPr>
          <w:b/>
          <w:bCs/>
        </w:rPr>
        <w:t>ocenę dopuszczającą</w:t>
      </w:r>
      <w:r>
        <w:rPr/>
        <w:t xml:space="preserve"> otrzymuje uczeń, który opanował wiedzę i umiejętności w</w:t>
      </w:r>
    </w:p>
    <w:p>
      <w:pPr>
        <w:pStyle w:val="Normal"/>
        <w:rPr/>
      </w:pPr>
      <w:r>
        <w:rPr/>
        <w:t>zakresie podstawowym umożliwiającym kontynuację dalszej nauki;</w:t>
      </w:r>
    </w:p>
    <w:p>
      <w:pPr>
        <w:pStyle w:val="Normal"/>
        <w:rPr/>
      </w:pPr>
      <w:r>
        <w:rPr/>
        <w:t xml:space="preserve">f) </w:t>
      </w:r>
      <w:r>
        <w:rPr>
          <w:b/>
          <w:bCs/>
        </w:rPr>
        <w:t>ocenę niedostateczną</w:t>
      </w:r>
      <w:r>
        <w:rPr/>
        <w:t xml:space="preserve"> otrzymuje uczeń, który nie opanował wiadomości i</w:t>
      </w:r>
    </w:p>
    <w:p>
      <w:pPr>
        <w:pStyle w:val="Normal"/>
        <w:rPr/>
      </w:pPr>
      <w:r>
        <w:rPr/>
        <w:t xml:space="preserve">umiejętności określonych w podstawie programowej danego przedmiotu, nie chce współpracować z nauczycielem, nie poprawia ocen niedostatecznych.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b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c75a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87124f"/>
    <w:pPr>
      <w:spacing w:lineRule="auto" w:line="240" w:beforeAutospacing="1" w:after="119"/>
    </w:pPr>
    <w:rPr>
      <w:rFonts w:ascii="Times New Roman" w:hAnsi="Times New Roman" w:eastAsia="Times New Roman" w:cs="Times New Roman"/>
      <w:kern w:val="0"/>
      <w:sz w:val="24"/>
      <w:szCs w:val="24"/>
      <w:lang w:eastAsia="pl-PL"/>
      <w14:ligatures w14:val="none"/>
    </w:rPr>
  </w:style>
  <w:style w:type="paragraph" w:styleId="Default" w:customStyle="1">
    <w:name w:val="Default"/>
    <w:uiPriority w:val="99"/>
    <w:qFormat/>
    <w:rsid w:val="0087124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LibreOffice/7.6.2.1$Windows_X86_64 LibreOffice_project/56f7684011345957bbf33a7ee678afaf4d2ba333</Application>
  <AppVersion>15.0000</AppVersion>
  <Pages>2</Pages>
  <Words>318</Words>
  <Characters>2053</Characters>
  <CharactersWithSpaces>2349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2023-09-10T18:59:00Z</dcterms:created>
  <dc:creator>Anna Rakowska</dc:creator>
  <dc:description/>
  <dc:language>pl-PL</dc:language>
  <cp:lastModifiedBy/>
  <dcterms:modified xsi:type="dcterms:W3CDTF">2026-09-24T20:21:03Z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